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13" w:rsidRPr="006D141F" w:rsidRDefault="00580513" w:rsidP="006D141F">
      <w:pPr>
        <w:spacing w:after="0" w:line="240" w:lineRule="auto"/>
        <w:ind w:firstLine="709"/>
        <w:jc w:val="center"/>
        <w:rPr>
          <w:rFonts w:ascii="Arial" w:hAnsi="Arial" w:cs="Arial"/>
          <w:b/>
          <w:sz w:val="28"/>
          <w:szCs w:val="28"/>
        </w:rPr>
      </w:pPr>
    </w:p>
    <w:p w:rsidR="00580513" w:rsidRPr="006D141F" w:rsidRDefault="00580513" w:rsidP="006D141F">
      <w:pPr>
        <w:spacing w:after="0" w:line="240" w:lineRule="auto"/>
        <w:ind w:firstLine="709"/>
        <w:jc w:val="center"/>
        <w:rPr>
          <w:rFonts w:ascii="Arial" w:hAnsi="Arial" w:cs="Arial"/>
          <w:b/>
          <w:sz w:val="28"/>
          <w:szCs w:val="28"/>
        </w:rPr>
      </w:pPr>
      <w:r w:rsidRPr="006D141F">
        <w:rPr>
          <w:rFonts w:ascii="Arial" w:hAnsi="Arial" w:cs="Arial"/>
          <w:b/>
          <w:sz w:val="28"/>
          <w:szCs w:val="28"/>
        </w:rPr>
        <w:t>ШЕЛОМКОВСКИЙ СЕЛЬСКИЙ СОВЕТ ДЕПУТАТОВ</w:t>
      </w:r>
    </w:p>
    <w:p w:rsidR="00580513" w:rsidRPr="006D141F" w:rsidRDefault="00580513" w:rsidP="006D141F">
      <w:pPr>
        <w:spacing w:after="0" w:line="240" w:lineRule="auto"/>
        <w:ind w:firstLine="709"/>
        <w:jc w:val="center"/>
        <w:rPr>
          <w:rFonts w:ascii="Arial" w:hAnsi="Arial" w:cs="Arial"/>
          <w:b/>
          <w:sz w:val="28"/>
          <w:szCs w:val="28"/>
        </w:rPr>
      </w:pPr>
      <w:r w:rsidRPr="006D141F">
        <w:rPr>
          <w:rFonts w:ascii="Arial" w:hAnsi="Arial" w:cs="Arial"/>
          <w:b/>
          <w:sz w:val="28"/>
          <w:szCs w:val="28"/>
        </w:rPr>
        <w:t>Дзержинского района  Красноярского края</w:t>
      </w:r>
    </w:p>
    <w:p w:rsidR="00580513" w:rsidRPr="006D141F" w:rsidRDefault="00580513" w:rsidP="006D141F">
      <w:pPr>
        <w:spacing w:after="0" w:line="240" w:lineRule="auto"/>
        <w:ind w:firstLine="709"/>
        <w:jc w:val="center"/>
        <w:rPr>
          <w:rFonts w:ascii="Arial" w:hAnsi="Arial" w:cs="Arial"/>
          <w:b/>
          <w:sz w:val="28"/>
          <w:szCs w:val="28"/>
        </w:rPr>
      </w:pPr>
      <w:r w:rsidRPr="006D141F">
        <w:rPr>
          <w:rFonts w:ascii="Arial" w:hAnsi="Arial" w:cs="Arial"/>
          <w:b/>
          <w:sz w:val="28"/>
          <w:szCs w:val="28"/>
        </w:rPr>
        <w:t>РЕШЕНИЕ</w:t>
      </w:r>
    </w:p>
    <w:p w:rsidR="006D141F" w:rsidRPr="006D141F" w:rsidRDefault="00580513" w:rsidP="006D141F">
      <w:pPr>
        <w:tabs>
          <w:tab w:val="left" w:pos="7920"/>
        </w:tabs>
        <w:spacing w:after="0" w:line="240" w:lineRule="auto"/>
        <w:ind w:firstLine="709"/>
        <w:rPr>
          <w:rFonts w:ascii="Arial" w:hAnsi="Arial" w:cs="Arial"/>
          <w:sz w:val="28"/>
          <w:szCs w:val="28"/>
        </w:rPr>
      </w:pPr>
      <w:r w:rsidRPr="006D141F">
        <w:rPr>
          <w:rFonts w:ascii="Arial" w:hAnsi="Arial" w:cs="Arial"/>
          <w:sz w:val="28"/>
          <w:szCs w:val="28"/>
        </w:rPr>
        <w:t xml:space="preserve">с.Шеломки   </w:t>
      </w:r>
      <w:r w:rsidR="006D141F" w:rsidRPr="006D141F">
        <w:rPr>
          <w:rFonts w:ascii="Arial" w:hAnsi="Arial" w:cs="Arial"/>
          <w:sz w:val="28"/>
          <w:szCs w:val="28"/>
        </w:rPr>
        <w:t>03.07.2018  №27-65р</w:t>
      </w:r>
    </w:p>
    <w:p w:rsidR="00580513" w:rsidRPr="006D141F" w:rsidRDefault="00580513" w:rsidP="006D141F">
      <w:pPr>
        <w:spacing w:after="0" w:line="240" w:lineRule="auto"/>
        <w:ind w:firstLine="709"/>
        <w:rPr>
          <w:rFonts w:ascii="Arial" w:hAnsi="Arial" w:cs="Arial"/>
          <w:sz w:val="28"/>
          <w:szCs w:val="28"/>
        </w:rPr>
      </w:pPr>
    </w:p>
    <w:p w:rsidR="00580513" w:rsidRPr="006D141F" w:rsidRDefault="00580513" w:rsidP="006D141F">
      <w:pPr>
        <w:spacing w:after="0" w:line="240" w:lineRule="auto"/>
        <w:rPr>
          <w:rFonts w:ascii="Arial" w:hAnsi="Arial" w:cs="Arial"/>
          <w:bCs/>
          <w:sz w:val="28"/>
          <w:szCs w:val="28"/>
        </w:rPr>
      </w:pPr>
      <w:r w:rsidRPr="006D141F">
        <w:rPr>
          <w:rFonts w:ascii="Arial" w:hAnsi="Arial" w:cs="Arial"/>
          <w:bCs/>
          <w:sz w:val="28"/>
          <w:szCs w:val="28"/>
        </w:rPr>
        <w:t>О  внесении изменений и дополнений  в Устав</w:t>
      </w:r>
    </w:p>
    <w:p w:rsidR="00580513" w:rsidRPr="006D141F" w:rsidRDefault="00580513" w:rsidP="006D141F">
      <w:pPr>
        <w:spacing w:after="0" w:line="240" w:lineRule="auto"/>
        <w:rPr>
          <w:rFonts w:ascii="Arial" w:hAnsi="Arial" w:cs="Arial"/>
          <w:bCs/>
          <w:sz w:val="28"/>
          <w:szCs w:val="28"/>
        </w:rPr>
      </w:pPr>
      <w:r w:rsidRPr="006D141F">
        <w:rPr>
          <w:rFonts w:ascii="Arial" w:hAnsi="Arial" w:cs="Arial"/>
          <w:bCs/>
          <w:sz w:val="28"/>
          <w:szCs w:val="28"/>
        </w:rPr>
        <w:t>муниципального образования Шеломковский сельсовет</w:t>
      </w:r>
    </w:p>
    <w:p w:rsidR="00580513" w:rsidRPr="006D141F" w:rsidRDefault="00580513" w:rsidP="006D141F">
      <w:pPr>
        <w:spacing w:after="0" w:line="240" w:lineRule="auto"/>
        <w:rPr>
          <w:rFonts w:ascii="Arial" w:hAnsi="Arial" w:cs="Arial"/>
          <w:bCs/>
          <w:sz w:val="28"/>
          <w:szCs w:val="28"/>
        </w:rPr>
      </w:pPr>
      <w:r w:rsidRPr="006D141F">
        <w:rPr>
          <w:rFonts w:ascii="Arial" w:hAnsi="Arial" w:cs="Arial"/>
          <w:bCs/>
          <w:sz w:val="28"/>
          <w:szCs w:val="28"/>
        </w:rPr>
        <w:t xml:space="preserve">Дзержинского района Красноярского края </w:t>
      </w:r>
    </w:p>
    <w:p w:rsidR="006D141F" w:rsidRPr="006D141F" w:rsidRDefault="006D141F" w:rsidP="006D141F">
      <w:pPr>
        <w:spacing w:after="0" w:line="240" w:lineRule="auto"/>
        <w:ind w:firstLine="709"/>
        <w:rPr>
          <w:rFonts w:ascii="Arial" w:hAnsi="Arial" w:cs="Arial"/>
          <w:bCs/>
          <w:sz w:val="28"/>
          <w:szCs w:val="28"/>
        </w:rPr>
      </w:pPr>
    </w:p>
    <w:p w:rsidR="00580513" w:rsidRPr="006D141F" w:rsidRDefault="00580513" w:rsidP="006D141F">
      <w:pPr>
        <w:autoSpaceDE w:val="0"/>
        <w:autoSpaceDN w:val="0"/>
        <w:adjustRightInd w:val="0"/>
        <w:spacing w:after="0" w:line="240" w:lineRule="auto"/>
        <w:ind w:firstLine="709"/>
        <w:rPr>
          <w:rFonts w:ascii="Arial" w:hAnsi="Arial" w:cs="Arial"/>
          <w:sz w:val="28"/>
          <w:szCs w:val="28"/>
        </w:rPr>
      </w:pPr>
      <w:r w:rsidRPr="006D141F">
        <w:rPr>
          <w:rFonts w:ascii="Arial" w:hAnsi="Arial" w:cs="Arial"/>
          <w:sz w:val="28"/>
          <w:szCs w:val="28"/>
        </w:rPr>
        <w:t xml:space="preserve">В соответствии с </w:t>
      </w:r>
      <w:r w:rsidRPr="006D141F">
        <w:rPr>
          <w:rFonts w:ascii="Arial" w:eastAsia="Times New Roman" w:hAnsi="Arial" w:cs="Arial"/>
          <w:sz w:val="28"/>
          <w:szCs w:val="28"/>
        </w:rPr>
        <w:t xml:space="preserve">Федеральным законом от 18.04.2018 № 83-ФЗ </w:t>
      </w:r>
      <w:r w:rsidR="0042108F" w:rsidRPr="006D141F">
        <w:rPr>
          <w:rFonts w:ascii="Arial" w:hAnsi="Arial" w:cs="Arial"/>
          <w:sz w:val="28"/>
          <w:szCs w:val="28"/>
        </w:rPr>
        <w:t>«О</w:t>
      </w:r>
      <w:r w:rsidRPr="006D141F">
        <w:rPr>
          <w:rFonts w:ascii="Arial" w:hAnsi="Arial" w:cs="Arial"/>
          <w:sz w:val="28"/>
          <w:szCs w:val="28"/>
        </w:rPr>
        <w:t xml:space="preserve"> внесении изменений </w:t>
      </w:r>
      <w:r w:rsidRPr="006D141F">
        <w:rPr>
          <w:rFonts w:ascii="Arial" w:eastAsia="Times New Roman" w:hAnsi="Arial" w:cs="Arial"/>
          <w:sz w:val="28"/>
          <w:szCs w:val="28"/>
        </w:rPr>
        <w:t>в Федеральный закон от 06.10.2003 № 131-ФЗ «Об общих принципах организации местного самоуправления в Российской Федерации»</w:t>
      </w:r>
      <w:r w:rsidRPr="006D141F">
        <w:rPr>
          <w:rFonts w:ascii="Arial" w:hAnsi="Arial" w:cs="Arial"/>
          <w:sz w:val="28"/>
          <w:szCs w:val="28"/>
        </w:rPr>
        <w:t xml:space="preserve">, </w:t>
      </w:r>
      <w:r w:rsidR="0042108F" w:rsidRPr="006D141F">
        <w:rPr>
          <w:rFonts w:ascii="Arial" w:hAnsi="Arial" w:cs="Arial"/>
          <w:sz w:val="28"/>
          <w:szCs w:val="28"/>
        </w:rPr>
        <w:t>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6D141F">
        <w:rPr>
          <w:rFonts w:ascii="Arial" w:hAnsi="Arial" w:cs="Arial"/>
          <w:sz w:val="28"/>
          <w:szCs w:val="28"/>
        </w:rPr>
        <w:t xml:space="preserve">, руководствуясь </w:t>
      </w:r>
      <w:r w:rsidR="0042108F" w:rsidRPr="006D141F">
        <w:rPr>
          <w:rFonts w:ascii="Arial" w:hAnsi="Arial" w:cs="Arial"/>
          <w:sz w:val="28"/>
          <w:szCs w:val="28"/>
        </w:rPr>
        <w:t>ст.21 Устава</w:t>
      </w:r>
      <w:r w:rsidRPr="006D141F">
        <w:rPr>
          <w:rFonts w:ascii="Arial" w:hAnsi="Arial" w:cs="Arial"/>
          <w:sz w:val="28"/>
          <w:szCs w:val="28"/>
        </w:rPr>
        <w:t xml:space="preserve"> Шеломковского сельсовета Дзержинского района, Шеломковский сельский Совет депутатов РЕШИЛ:</w:t>
      </w:r>
    </w:p>
    <w:p w:rsidR="00580513" w:rsidRPr="006D141F" w:rsidRDefault="00580513" w:rsidP="006D141F">
      <w:pPr>
        <w:spacing w:after="0" w:line="240" w:lineRule="auto"/>
        <w:ind w:firstLine="709"/>
        <w:rPr>
          <w:rFonts w:ascii="Arial" w:hAnsi="Arial" w:cs="Arial"/>
          <w:sz w:val="28"/>
          <w:szCs w:val="28"/>
        </w:rPr>
      </w:pPr>
      <w:r w:rsidRPr="006D141F">
        <w:rPr>
          <w:rFonts w:ascii="Arial" w:hAnsi="Arial" w:cs="Arial"/>
          <w:sz w:val="28"/>
          <w:szCs w:val="28"/>
        </w:rPr>
        <w:t xml:space="preserve">1. Внести в Устав Шеломковского сельсовета следующие изменения и дополнения: </w:t>
      </w:r>
    </w:p>
    <w:p w:rsidR="0042108F" w:rsidRPr="006D141F" w:rsidRDefault="0042108F" w:rsidP="006D141F">
      <w:pPr>
        <w:spacing w:after="0" w:line="240" w:lineRule="auto"/>
        <w:ind w:firstLine="709"/>
        <w:rPr>
          <w:rFonts w:ascii="Arial" w:hAnsi="Arial" w:cs="Arial"/>
          <w:bCs/>
          <w:sz w:val="28"/>
          <w:szCs w:val="28"/>
        </w:rPr>
      </w:pPr>
      <w:r w:rsidRPr="006D141F">
        <w:rPr>
          <w:rFonts w:ascii="Arial" w:hAnsi="Arial" w:cs="Arial"/>
          <w:sz w:val="28"/>
          <w:szCs w:val="28"/>
        </w:rPr>
        <w:t xml:space="preserve">- </w:t>
      </w:r>
      <w:r w:rsidRPr="006D141F">
        <w:rPr>
          <w:rFonts w:ascii="Arial" w:hAnsi="Arial" w:cs="Arial"/>
          <w:bCs/>
          <w:sz w:val="28"/>
          <w:szCs w:val="28"/>
        </w:rPr>
        <w:t>В статье 6:</w:t>
      </w:r>
    </w:p>
    <w:p w:rsidR="0042108F" w:rsidRPr="006D141F" w:rsidRDefault="0042108F" w:rsidP="006D141F">
      <w:pPr>
        <w:spacing w:after="0" w:line="240" w:lineRule="auto"/>
        <w:ind w:firstLine="709"/>
        <w:rPr>
          <w:rFonts w:ascii="Arial" w:hAnsi="Arial" w:cs="Arial"/>
          <w:sz w:val="28"/>
          <w:szCs w:val="28"/>
        </w:rPr>
      </w:pPr>
      <w:r w:rsidRPr="006D141F">
        <w:rPr>
          <w:rFonts w:ascii="Arial" w:hAnsi="Arial" w:cs="Arial"/>
          <w:bCs/>
          <w:sz w:val="28"/>
          <w:szCs w:val="28"/>
        </w:rPr>
        <w:t xml:space="preserve">а) пункт 9 ч.1 изложить в следующей редакции: « 9) </w:t>
      </w:r>
      <w:r w:rsidRPr="006D141F">
        <w:rPr>
          <w:rFonts w:ascii="Arial" w:hAnsi="Arial" w:cs="Arial"/>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2108F" w:rsidRPr="006D141F" w:rsidRDefault="0042108F" w:rsidP="006D141F">
      <w:pPr>
        <w:spacing w:after="0" w:line="240" w:lineRule="auto"/>
        <w:ind w:firstLine="709"/>
        <w:rPr>
          <w:rFonts w:ascii="Arial" w:hAnsi="Arial" w:cs="Arial"/>
          <w:sz w:val="28"/>
          <w:szCs w:val="28"/>
        </w:rPr>
      </w:pPr>
      <w:r w:rsidRPr="006D141F">
        <w:rPr>
          <w:rFonts w:ascii="Arial" w:hAnsi="Arial" w:cs="Arial"/>
          <w:sz w:val="28"/>
          <w:szCs w:val="28"/>
        </w:rPr>
        <w:t>б) пункт 20 ч.1 исключить;</w:t>
      </w:r>
    </w:p>
    <w:p w:rsidR="0042108F" w:rsidRPr="006D141F" w:rsidRDefault="00BC44B9" w:rsidP="006D141F">
      <w:pPr>
        <w:spacing w:after="0" w:line="240" w:lineRule="auto"/>
        <w:ind w:firstLine="709"/>
        <w:rPr>
          <w:rFonts w:ascii="Arial" w:hAnsi="Arial" w:cs="Arial"/>
          <w:sz w:val="28"/>
          <w:szCs w:val="28"/>
        </w:rPr>
      </w:pPr>
      <w:r w:rsidRPr="006D141F">
        <w:rPr>
          <w:rFonts w:ascii="Arial" w:hAnsi="Arial" w:cs="Arial"/>
          <w:sz w:val="28"/>
          <w:szCs w:val="28"/>
        </w:rPr>
        <w:t>-</w:t>
      </w:r>
      <w:r w:rsidR="0042108F" w:rsidRPr="006D141F">
        <w:rPr>
          <w:rFonts w:ascii="Arial" w:hAnsi="Arial" w:cs="Arial"/>
          <w:sz w:val="28"/>
          <w:szCs w:val="28"/>
        </w:rPr>
        <w:t xml:space="preserve"> В статье 6.2 </w:t>
      </w:r>
    </w:p>
    <w:p w:rsidR="0042108F" w:rsidRPr="006D141F" w:rsidRDefault="0042108F" w:rsidP="006D141F">
      <w:pPr>
        <w:spacing w:after="0" w:line="240" w:lineRule="auto"/>
        <w:ind w:firstLine="709"/>
        <w:rPr>
          <w:rFonts w:ascii="Arial" w:hAnsi="Arial" w:cs="Arial"/>
          <w:sz w:val="28"/>
          <w:szCs w:val="28"/>
        </w:rPr>
      </w:pPr>
      <w:r w:rsidRPr="006D141F">
        <w:rPr>
          <w:rFonts w:ascii="Arial" w:hAnsi="Arial" w:cs="Arial"/>
          <w:sz w:val="28"/>
          <w:szCs w:val="28"/>
        </w:rPr>
        <w:t>а)пункт 12 ч.1 исключить;</w:t>
      </w:r>
    </w:p>
    <w:p w:rsidR="0042108F" w:rsidRPr="006D141F" w:rsidRDefault="0042108F" w:rsidP="006D141F">
      <w:pPr>
        <w:spacing w:after="0" w:line="240" w:lineRule="auto"/>
        <w:ind w:firstLine="709"/>
        <w:rPr>
          <w:rFonts w:ascii="Arial" w:eastAsia="Times New Roman" w:hAnsi="Arial" w:cs="Arial"/>
          <w:sz w:val="28"/>
          <w:szCs w:val="28"/>
        </w:rPr>
      </w:pPr>
      <w:r w:rsidRPr="006D141F">
        <w:rPr>
          <w:rFonts w:ascii="Arial" w:hAnsi="Arial" w:cs="Arial"/>
          <w:sz w:val="28"/>
          <w:szCs w:val="28"/>
        </w:rPr>
        <w:t xml:space="preserve">б)дополнить пунктом 14следующего содержания: «14) </w:t>
      </w:r>
      <w:r w:rsidRPr="006D141F">
        <w:rPr>
          <w:rFonts w:ascii="Arial" w:eastAsia="Times New Roman" w:hAnsi="Arial" w:cs="Arial"/>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44B9" w:rsidRPr="006D141F" w:rsidRDefault="00C8713F" w:rsidP="006D141F">
      <w:pPr>
        <w:spacing w:after="0" w:line="240" w:lineRule="auto"/>
        <w:ind w:firstLine="709"/>
        <w:rPr>
          <w:rFonts w:ascii="Arial" w:hAnsi="Arial" w:cs="Arial"/>
          <w:sz w:val="28"/>
          <w:szCs w:val="28"/>
        </w:rPr>
      </w:pPr>
      <w:r w:rsidRPr="006D141F">
        <w:rPr>
          <w:rFonts w:ascii="Arial" w:hAnsi="Arial" w:cs="Arial"/>
          <w:sz w:val="28"/>
          <w:szCs w:val="28"/>
        </w:rPr>
        <w:t>- С</w:t>
      </w:r>
      <w:r w:rsidR="00BC44B9" w:rsidRPr="006D141F">
        <w:rPr>
          <w:rFonts w:ascii="Arial" w:hAnsi="Arial" w:cs="Arial"/>
          <w:sz w:val="28"/>
          <w:szCs w:val="28"/>
        </w:rPr>
        <w:t>т</w:t>
      </w:r>
      <w:r w:rsidRPr="006D141F">
        <w:rPr>
          <w:rFonts w:ascii="Arial" w:hAnsi="Arial" w:cs="Arial"/>
          <w:sz w:val="28"/>
          <w:szCs w:val="28"/>
        </w:rPr>
        <w:t xml:space="preserve">атью 14 пункт </w:t>
      </w:r>
      <w:r w:rsidR="00BC44B9" w:rsidRPr="006D141F">
        <w:rPr>
          <w:rFonts w:ascii="Arial" w:hAnsi="Arial" w:cs="Arial"/>
          <w:sz w:val="28"/>
          <w:szCs w:val="28"/>
        </w:rPr>
        <w:t>1 изложить в следующей редакции: «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избрания нового главы сельсовета, полномочия главы сельсовета исполняет назначенный им заместитель.  В случае если заместитель не назначен или</w:t>
      </w:r>
      <w:r w:rsidR="00E31364" w:rsidRPr="006D141F">
        <w:rPr>
          <w:rFonts w:ascii="Arial" w:hAnsi="Arial" w:cs="Arial"/>
          <w:sz w:val="28"/>
          <w:szCs w:val="28"/>
        </w:rPr>
        <w:t>временно отсутствует</w:t>
      </w:r>
      <w:r w:rsidR="00BC44B9" w:rsidRPr="006D141F">
        <w:rPr>
          <w:rFonts w:ascii="Arial" w:hAnsi="Arial" w:cs="Arial"/>
          <w:sz w:val="28"/>
          <w:szCs w:val="28"/>
        </w:rPr>
        <w:t>, то эти обяз</w:t>
      </w:r>
      <w:r w:rsidR="00E31364" w:rsidRPr="006D141F">
        <w:rPr>
          <w:rFonts w:ascii="Arial" w:hAnsi="Arial" w:cs="Arial"/>
          <w:sz w:val="28"/>
          <w:szCs w:val="28"/>
        </w:rPr>
        <w:t>анности исполняются должностным лицом</w:t>
      </w:r>
      <w:r w:rsidR="00BC44B9" w:rsidRPr="006D141F">
        <w:rPr>
          <w:rFonts w:ascii="Arial" w:hAnsi="Arial" w:cs="Arial"/>
          <w:sz w:val="28"/>
          <w:szCs w:val="28"/>
        </w:rPr>
        <w:t xml:space="preserve"> местно</w:t>
      </w:r>
      <w:r w:rsidR="00E31364" w:rsidRPr="006D141F">
        <w:rPr>
          <w:rFonts w:ascii="Arial" w:hAnsi="Arial" w:cs="Arial"/>
          <w:sz w:val="28"/>
          <w:szCs w:val="28"/>
        </w:rPr>
        <w:t>го самоуправления, определенным</w:t>
      </w:r>
      <w:r w:rsidR="00BC44B9" w:rsidRPr="006D141F">
        <w:rPr>
          <w:rFonts w:ascii="Arial" w:hAnsi="Arial" w:cs="Arial"/>
          <w:sz w:val="28"/>
          <w:szCs w:val="28"/>
        </w:rPr>
        <w:t xml:space="preserve"> Советом депутатов.»</w:t>
      </w:r>
    </w:p>
    <w:p w:rsidR="00BC44B9" w:rsidRPr="006D141F" w:rsidRDefault="00BC44B9" w:rsidP="006D141F">
      <w:pPr>
        <w:spacing w:after="0" w:line="240" w:lineRule="auto"/>
        <w:ind w:firstLine="709"/>
        <w:rPr>
          <w:rFonts w:ascii="Arial" w:hAnsi="Arial" w:cs="Arial"/>
          <w:sz w:val="28"/>
          <w:szCs w:val="28"/>
        </w:rPr>
      </w:pPr>
      <w:r w:rsidRPr="006D141F">
        <w:rPr>
          <w:rFonts w:ascii="Arial" w:hAnsi="Arial" w:cs="Arial"/>
          <w:sz w:val="28"/>
          <w:szCs w:val="28"/>
        </w:rPr>
        <w:t>- В статье 21:</w:t>
      </w:r>
    </w:p>
    <w:p w:rsidR="00BC44B9" w:rsidRPr="006D141F" w:rsidRDefault="00BC44B9" w:rsidP="006D141F">
      <w:pPr>
        <w:spacing w:after="0" w:line="240" w:lineRule="auto"/>
        <w:ind w:firstLine="709"/>
        <w:rPr>
          <w:rFonts w:ascii="Arial" w:hAnsi="Arial" w:cs="Arial"/>
          <w:sz w:val="28"/>
          <w:szCs w:val="28"/>
        </w:rPr>
      </w:pPr>
      <w:r w:rsidRPr="006D141F">
        <w:rPr>
          <w:rFonts w:ascii="Arial" w:hAnsi="Arial" w:cs="Arial"/>
          <w:sz w:val="28"/>
          <w:szCs w:val="28"/>
        </w:rPr>
        <w:lastRenderedPageBreak/>
        <w:t>а) дополнить пунктом 1.12. следующего содержания:«Утверждение правил благоустройства территории муниципального образования »;</w:t>
      </w:r>
    </w:p>
    <w:p w:rsidR="00BC44B9" w:rsidRPr="006D141F" w:rsidRDefault="00BC44B9" w:rsidP="006D141F">
      <w:pPr>
        <w:spacing w:after="0" w:line="240" w:lineRule="auto"/>
        <w:ind w:firstLine="709"/>
        <w:rPr>
          <w:rFonts w:ascii="Arial" w:hAnsi="Arial" w:cs="Arial"/>
          <w:sz w:val="28"/>
          <w:szCs w:val="28"/>
        </w:rPr>
      </w:pPr>
      <w:r w:rsidRPr="006D141F">
        <w:rPr>
          <w:rFonts w:ascii="Arial" w:hAnsi="Arial" w:cs="Arial"/>
          <w:sz w:val="28"/>
          <w:szCs w:val="28"/>
        </w:rPr>
        <w:t>б) пункт 1.4 ч.1 исключить.</w:t>
      </w:r>
    </w:p>
    <w:p w:rsidR="00BC44B9" w:rsidRPr="006D141F" w:rsidRDefault="00BC44B9" w:rsidP="006D141F">
      <w:pPr>
        <w:autoSpaceDE w:val="0"/>
        <w:autoSpaceDN w:val="0"/>
        <w:adjustRightInd w:val="0"/>
        <w:spacing w:after="0" w:line="240" w:lineRule="auto"/>
        <w:ind w:firstLine="709"/>
        <w:rPr>
          <w:rFonts w:ascii="Arial" w:hAnsi="Arial" w:cs="Arial"/>
          <w:sz w:val="28"/>
          <w:szCs w:val="28"/>
          <w:lang w:eastAsia="en-US"/>
        </w:rPr>
      </w:pPr>
      <w:r w:rsidRPr="006D141F">
        <w:rPr>
          <w:rFonts w:ascii="Arial" w:hAnsi="Arial" w:cs="Arial"/>
          <w:sz w:val="28"/>
          <w:szCs w:val="28"/>
        </w:rPr>
        <w:t xml:space="preserve">- Статью </w:t>
      </w:r>
      <w:r w:rsidRPr="006D141F">
        <w:rPr>
          <w:rFonts w:ascii="Arial" w:hAnsi="Arial" w:cs="Arial"/>
          <w:bCs/>
          <w:kern w:val="32"/>
          <w:sz w:val="28"/>
          <w:szCs w:val="28"/>
        </w:rPr>
        <w:t>27.1 дополнить п.2 следующего содержания:</w:t>
      </w:r>
      <w:r w:rsidRPr="006D141F">
        <w:rPr>
          <w:rFonts w:ascii="Arial" w:hAnsi="Arial" w:cs="Arial"/>
          <w:bCs/>
          <w:color w:val="FF0000"/>
          <w:kern w:val="32"/>
          <w:sz w:val="28"/>
          <w:szCs w:val="28"/>
        </w:rPr>
        <w:t xml:space="preserve"> </w:t>
      </w:r>
      <w:r w:rsidRPr="006D141F">
        <w:rPr>
          <w:rFonts w:ascii="Arial" w:hAnsi="Arial" w:cs="Arial"/>
          <w:bCs/>
          <w:kern w:val="32"/>
          <w:sz w:val="28"/>
          <w:szCs w:val="28"/>
        </w:rPr>
        <w:t>«</w:t>
      </w:r>
      <w:r w:rsidRPr="006D141F">
        <w:rPr>
          <w:rFonts w:ascii="Arial" w:hAnsi="Arial" w:cs="Arial"/>
          <w:sz w:val="28"/>
          <w:szCs w:val="28"/>
          <w:lang w:eastAsia="en-US"/>
        </w:rPr>
        <w:t>2.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BC44B9" w:rsidRPr="006D141F" w:rsidRDefault="00BC44B9" w:rsidP="006D141F">
      <w:pPr>
        <w:autoSpaceDE w:val="0"/>
        <w:autoSpaceDN w:val="0"/>
        <w:adjustRightInd w:val="0"/>
        <w:spacing w:after="0" w:line="240" w:lineRule="auto"/>
        <w:ind w:firstLine="709"/>
        <w:rPr>
          <w:rFonts w:ascii="Arial" w:hAnsi="Arial" w:cs="Arial"/>
          <w:sz w:val="28"/>
          <w:szCs w:val="28"/>
          <w:lang w:eastAsia="en-US"/>
        </w:rPr>
      </w:pPr>
      <w:r w:rsidRPr="006D141F">
        <w:rPr>
          <w:rFonts w:ascii="Arial" w:hAnsi="Arial" w:cs="Arial"/>
          <w:sz w:val="28"/>
          <w:szCs w:val="28"/>
          <w:lang w:eastAsia="en-US"/>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C44B9" w:rsidRPr="006D141F" w:rsidRDefault="00BC44B9" w:rsidP="006D141F">
      <w:pPr>
        <w:autoSpaceDE w:val="0"/>
        <w:autoSpaceDN w:val="0"/>
        <w:adjustRightInd w:val="0"/>
        <w:spacing w:after="0" w:line="240" w:lineRule="auto"/>
        <w:ind w:firstLine="709"/>
        <w:rPr>
          <w:rFonts w:ascii="Arial" w:hAnsi="Arial" w:cs="Arial"/>
          <w:sz w:val="28"/>
          <w:szCs w:val="28"/>
          <w:lang w:eastAsia="en-US"/>
        </w:rPr>
      </w:pPr>
      <w:r w:rsidRPr="006D141F">
        <w:rPr>
          <w:rFonts w:ascii="Arial" w:hAnsi="Arial" w:cs="Arial"/>
          <w:sz w:val="28"/>
          <w:szCs w:val="28"/>
          <w:lang w:eastAsia="en-US"/>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lang w:eastAsia="en-US"/>
        </w:rPr>
        <w:t xml:space="preserve">- </w:t>
      </w:r>
      <w:r w:rsidRPr="006D141F">
        <w:rPr>
          <w:rFonts w:ascii="Arial" w:hAnsi="Arial" w:cs="Arial"/>
          <w:bCs/>
          <w:kern w:val="32"/>
          <w:sz w:val="28"/>
          <w:szCs w:val="28"/>
        </w:rPr>
        <w:t>Статью 27.2 изложить в следующей редакции: «</w:t>
      </w:r>
      <w:r w:rsidRPr="006D141F">
        <w:rPr>
          <w:rFonts w:ascii="Arial" w:hAnsi="Arial" w:cs="Arial"/>
          <w:sz w:val="28"/>
          <w:szCs w:val="28"/>
        </w:rPr>
        <w:t xml:space="preserve"> Пенсионное обеспечение лиц, замещающих муниципальные должности на постоянной основе. </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 xml:space="preserve">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w:t>
      </w:r>
      <w:r w:rsidRPr="006D141F">
        <w:rPr>
          <w:rFonts w:ascii="Arial" w:hAnsi="Arial" w:cs="Arial"/>
          <w:sz w:val="28"/>
          <w:szCs w:val="28"/>
        </w:rPr>
        <w:lastRenderedPageBreak/>
        <w:t>выборного должностного лица местного самоуправления в Красноярском крае».</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20A63" w:rsidRPr="006D141F" w:rsidRDefault="00620A63" w:rsidP="006D141F">
      <w:pPr>
        <w:tabs>
          <w:tab w:val="left" w:pos="708"/>
        </w:tabs>
        <w:spacing w:after="0" w:line="240" w:lineRule="auto"/>
        <w:ind w:firstLine="709"/>
        <w:rPr>
          <w:rFonts w:ascii="Arial" w:hAnsi="Arial" w:cs="Arial"/>
          <w:sz w:val="28"/>
          <w:szCs w:val="28"/>
        </w:rPr>
      </w:pPr>
      <w:r w:rsidRPr="006D141F">
        <w:rPr>
          <w:rFonts w:ascii="Arial" w:hAnsi="Arial" w:cs="Arial"/>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20A63" w:rsidRPr="006D141F" w:rsidRDefault="00620A63" w:rsidP="006D141F">
      <w:pPr>
        <w:pStyle w:val="ConsPlusNormal"/>
        <w:tabs>
          <w:tab w:val="left" w:pos="708"/>
        </w:tabs>
        <w:ind w:firstLine="709"/>
        <w:rPr>
          <w:sz w:val="28"/>
          <w:szCs w:val="28"/>
        </w:rPr>
      </w:pPr>
      <w:r w:rsidRPr="006D141F">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20A63" w:rsidRPr="006D141F" w:rsidRDefault="00620A63" w:rsidP="006D141F">
      <w:pPr>
        <w:pStyle w:val="ConsPlusNormal"/>
        <w:tabs>
          <w:tab w:val="left" w:pos="708"/>
        </w:tabs>
        <w:ind w:firstLine="709"/>
        <w:rPr>
          <w:sz w:val="28"/>
          <w:szCs w:val="28"/>
        </w:rPr>
      </w:pPr>
      <w:r w:rsidRPr="006D141F">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20A63" w:rsidRPr="006D141F" w:rsidRDefault="00620A63" w:rsidP="006D141F">
      <w:pPr>
        <w:pStyle w:val="ConsPlusNormal"/>
        <w:tabs>
          <w:tab w:val="left" w:pos="708"/>
        </w:tabs>
        <w:ind w:firstLine="709"/>
        <w:rPr>
          <w:sz w:val="28"/>
          <w:szCs w:val="28"/>
        </w:rPr>
      </w:pPr>
      <w:r w:rsidRPr="006D141F">
        <w:rPr>
          <w:sz w:val="28"/>
          <w:szCs w:val="28"/>
        </w:rPr>
        <w:t>2) назначенных глав местных администраций - до 31 декабря 1996 года;</w:t>
      </w:r>
    </w:p>
    <w:p w:rsidR="00620A63" w:rsidRPr="006D141F" w:rsidRDefault="00620A63" w:rsidP="006D141F">
      <w:pPr>
        <w:pStyle w:val="1"/>
        <w:tabs>
          <w:tab w:val="left" w:pos="1276"/>
        </w:tabs>
        <w:ind w:left="0" w:firstLine="709"/>
        <w:rPr>
          <w:rFonts w:ascii="Arial" w:hAnsi="Arial" w:cs="Arial"/>
          <w:sz w:val="28"/>
          <w:szCs w:val="28"/>
        </w:rPr>
      </w:pPr>
      <w:r w:rsidRPr="006D141F">
        <w:rPr>
          <w:rFonts w:ascii="Arial" w:hAnsi="Arial" w:cs="Arial"/>
          <w:sz w:val="28"/>
          <w:szCs w:val="28"/>
        </w:rPr>
        <w:t>3) выборных должностей в органах местного самоуправления - со 2 августа 1991 года.</w:t>
      </w:r>
    </w:p>
    <w:p w:rsidR="00620A63" w:rsidRPr="006D141F" w:rsidRDefault="00620A63" w:rsidP="006D141F">
      <w:pPr>
        <w:spacing w:after="0" w:line="240" w:lineRule="auto"/>
        <w:ind w:firstLine="709"/>
        <w:rPr>
          <w:rFonts w:ascii="Arial" w:hAnsi="Arial" w:cs="Arial"/>
          <w:sz w:val="28"/>
          <w:szCs w:val="28"/>
        </w:rPr>
      </w:pPr>
      <w:r w:rsidRPr="006D141F">
        <w:rPr>
          <w:rFonts w:ascii="Arial" w:hAnsi="Arial" w:cs="Arial"/>
          <w:b/>
          <w:sz w:val="28"/>
          <w:szCs w:val="28"/>
        </w:rPr>
        <w:t>-</w:t>
      </w:r>
      <w:r w:rsidRPr="006D141F">
        <w:rPr>
          <w:rFonts w:ascii="Arial" w:hAnsi="Arial" w:cs="Arial"/>
          <w:sz w:val="28"/>
          <w:szCs w:val="28"/>
        </w:rPr>
        <w:t xml:space="preserve"> В статье 30 пункт 1.3 ч.1 исключить;</w:t>
      </w:r>
    </w:p>
    <w:p w:rsidR="00620A63" w:rsidRPr="006D141F" w:rsidRDefault="00620A63" w:rsidP="006D141F">
      <w:pPr>
        <w:spacing w:after="0" w:line="240" w:lineRule="auto"/>
        <w:ind w:firstLine="709"/>
        <w:rPr>
          <w:rFonts w:ascii="Arial" w:hAnsi="Arial" w:cs="Arial"/>
          <w:bCs/>
          <w:sz w:val="28"/>
          <w:szCs w:val="28"/>
        </w:rPr>
      </w:pPr>
      <w:r w:rsidRPr="006D141F">
        <w:rPr>
          <w:rFonts w:ascii="Arial" w:hAnsi="Arial" w:cs="Arial"/>
          <w:sz w:val="28"/>
          <w:szCs w:val="28"/>
        </w:rPr>
        <w:t xml:space="preserve">- В </w:t>
      </w:r>
      <w:r w:rsidRPr="006D141F">
        <w:rPr>
          <w:rFonts w:ascii="Arial" w:hAnsi="Arial" w:cs="Arial"/>
          <w:bCs/>
          <w:sz w:val="28"/>
          <w:szCs w:val="28"/>
        </w:rPr>
        <w:t>статье 36.2 :</w:t>
      </w:r>
    </w:p>
    <w:p w:rsidR="00620A63" w:rsidRPr="006D141F" w:rsidRDefault="00620A63" w:rsidP="006D141F">
      <w:pPr>
        <w:autoSpaceDE w:val="0"/>
        <w:autoSpaceDN w:val="0"/>
        <w:adjustRightInd w:val="0"/>
        <w:spacing w:after="0" w:line="240" w:lineRule="auto"/>
        <w:ind w:firstLine="709"/>
        <w:rPr>
          <w:rFonts w:ascii="Arial" w:hAnsi="Arial" w:cs="Arial"/>
          <w:sz w:val="28"/>
          <w:szCs w:val="28"/>
          <w:lang w:eastAsia="en-US"/>
        </w:rPr>
      </w:pPr>
      <w:r w:rsidRPr="006D141F">
        <w:rPr>
          <w:rFonts w:ascii="Arial" w:hAnsi="Arial" w:cs="Arial"/>
          <w:bCs/>
          <w:sz w:val="28"/>
          <w:szCs w:val="28"/>
        </w:rPr>
        <w:t>а) дополнить пунктом  2.5. следующего содержания: «</w:t>
      </w:r>
      <w:r w:rsidRPr="006D141F">
        <w:rPr>
          <w:rFonts w:ascii="Arial" w:hAnsi="Arial" w:cs="Arial"/>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rsidRPr="006D141F">
        <w:rPr>
          <w:rFonts w:ascii="Arial" w:hAnsi="Arial" w:cs="Arial"/>
          <w:sz w:val="28"/>
          <w:szCs w:val="28"/>
          <w:lang w:eastAsia="en-US"/>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620A63" w:rsidRPr="006D141F" w:rsidRDefault="00620A63" w:rsidP="006D141F">
      <w:pPr>
        <w:spacing w:after="0" w:line="240" w:lineRule="auto"/>
        <w:ind w:firstLine="709"/>
        <w:rPr>
          <w:rFonts w:ascii="Arial" w:hAnsi="Arial" w:cs="Arial"/>
          <w:sz w:val="28"/>
          <w:szCs w:val="28"/>
        </w:rPr>
      </w:pPr>
      <w:r w:rsidRPr="006D141F">
        <w:rPr>
          <w:rFonts w:ascii="Arial" w:hAnsi="Arial" w:cs="Arial"/>
          <w:sz w:val="28"/>
          <w:szCs w:val="28"/>
        </w:rPr>
        <w:t>б) п.3 ч. 2 исключить;</w:t>
      </w:r>
    </w:p>
    <w:p w:rsidR="00620A63" w:rsidRPr="006D141F" w:rsidRDefault="00620A63" w:rsidP="006D141F">
      <w:pPr>
        <w:spacing w:after="0" w:line="240" w:lineRule="auto"/>
        <w:ind w:firstLine="709"/>
        <w:rPr>
          <w:rFonts w:ascii="Arial" w:hAnsi="Arial" w:cs="Arial"/>
          <w:sz w:val="28"/>
          <w:szCs w:val="28"/>
        </w:rPr>
      </w:pPr>
      <w:r w:rsidRPr="006D141F">
        <w:rPr>
          <w:rFonts w:ascii="Arial" w:hAnsi="Arial" w:cs="Arial"/>
          <w:sz w:val="28"/>
          <w:szCs w:val="28"/>
        </w:rPr>
        <w:t>в) пункт 2 ч.2 дополнить пунктом следующего содержания: «2)1. Следующего содержания: проект стратегии социально-экономического развития муниципального образования;»</w:t>
      </w:r>
    </w:p>
    <w:p w:rsidR="00580513" w:rsidRPr="006D141F" w:rsidRDefault="00620A63" w:rsidP="006D141F">
      <w:pPr>
        <w:spacing w:after="0" w:line="240" w:lineRule="auto"/>
        <w:ind w:firstLine="709"/>
        <w:rPr>
          <w:rFonts w:ascii="Arial" w:hAnsi="Arial" w:cs="Arial"/>
          <w:sz w:val="28"/>
          <w:szCs w:val="28"/>
        </w:rPr>
      </w:pPr>
      <w:r w:rsidRPr="006D141F">
        <w:rPr>
          <w:rFonts w:ascii="Arial" w:hAnsi="Arial" w:cs="Arial"/>
          <w:sz w:val="28"/>
          <w:szCs w:val="28"/>
        </w:rPr>
        <w:t xml:space="preserve">- </w:t>
      </w:r>
      <w:r w:rsidR="00580513" w:rsidRPr="006D141F">
        <w:rPr>
          <w:rFonts w:ascii="Arial" w:eastAsia="Times New Roman" w:hAnsi="Arial" w:cs="Arial"/>
          <w:color w:val="000000"/>
          <w:sz w:val="28"/>
          <w:szCs w:val="28"/>
        </w:rPr>
        <w:t>Статью 36.5 «Староста сельского населенного пункта» изложить в следующей редакции</w:t>
      </w:r>
      <w:r w:rsidRPr="006D141F">
        <w:rPr>
          <w:rFonts w:ascii="Arial" w:eastAsia="Times New Roman" w:hAnsi="Arial" w:cs="Arial"/>
          <w:color w:val="000000"/>
          <w:sz w:val="28"/>
          <w:szCs w:val="28"/>
        </w:rPr>
        <w:t>:</w:t>
      </w:r>
      <w:r w:rsidR="00580513" w:rsidRPr="006D141F">
        <w:rPr>
          <w:rFonts w:ascii="Arial" w:eastAsia="Times New Roman" w:hAnsi="Arial" w:cs="Arial"/>
          <w:color w:val="000000"/>
          <w:sz w:val="28"/>
          <w:szCs w:val="28"/>
        </w:rPr>
        <w:t xml:space="preserve"> </w:t>
      </w:r>
    </w:p>
    <w:p w:rsidR="00580513" w:rsidRPr="006D141F" w:rsidRDefault="00580513" w:rsidP="006D141F">
      <w:pPr>
        <w:autoSpaceDE w:val="0"/>
        <w:autoSpaceDN w:val="0"/>
        <w:adjustRightInd w:val="0"/>
        <w:spacing w:after="0" w:line="240" w:lineRule="auto"/>
        <w:ind w:firstLine="709"/>
        <w:rPr>
          <w:rFonts w:ascii="Arial" w:eastAsia="Times New Roman" w:hAnsi="Arial" w:cs="Arial"/>
          <w:sz w:val="28"/>
          <w:szCs w:val="28"/>
        </w:rPr>
      </w:pPr>
      <w:r w:rsidRPr="006D141F">
        <w:rPr>
          <w:rFonts w:ascii="Arial" w:hAnsi="Arial" w:cs="Arial"/>
          <w:color w:val="000000"/>
          <w:sz w:val="28"/>
          <w:szCs w:val="28"/>
        </w:rPr>
        <w:t xml:space="preserve">        </w:t>
      </w:r>
      <w:r w:rsidRPr="006D141F">
        <w:rPr>
          <w:rFonts w:ascii="Arial" w:eastAsia="Times New Roman" w:hAnsi="Arial" w:cs="Arial"/>
          <w:color w:val="000000"/>
          <w:sz w:val="28"/>
          <w:szCs w:val="28"/>
        </w:rPr>
        <w:t xml:space="preserve">1. Староста сельского населенного пункта (староста) – лицо, уполномоченное представлять интересы жителей </w:t>
      </w:r>
      <w:r w:rsidRPr="006D141F">
        <w:rPr>
          <w:rFonts w:ascii="Arial" w:eastAsia="Times New Roman" w:hAnsi="Arial" w:cs="Arial"/>
          <w:sz w:val="28"/>
          <w:szCs w:val="28"/>
        </w:rPr>
        <w:t>сельского населенного пункта, расположенного, в поселении, городском округе или на межселенной территории,</w:t>
      </w:r>
      <w:r w:rsidRPr="006D141F">
        <w:rPr>
          <w:rFonts w:ascii="Arial" w:eastAsia="Times New Roman" w:hAnsi="Arial" w:cs="Arial"/>
          <w:color w:val="000000"/>
          <w:sz w:val="28"/>
          <w:szCs w:val="28"/>
        </w:rPr>
        <w:t xml:space="preserve"> во взаимоотношениях с органами местного самоуправления. Староста действует на общественных началах </w:t>
      </w:r>
      <w:r w:rsidRPr="006D141F">
        <w:rPr>
          <w:rFonts w:ascii="Arial" w:eastAsia="Times New Roman" w:hAnsi="Arial" w:cs="Arial"/>
          <w:sz w:val="28"/>
          <w:szCs w:val="28"/>
        </w:rPr>
        <w:t>на принципах законности и добровольности</w:t>
      </w:r>
      <w:r w:rsidR="00E31364" w:rsidRPr="006D141F">
        <w:rPr>
          <w:rFonts w:ascii="Arial" w:eastAsia="Times New Roman" w:hAnsi="Arial" w:cs="Arial"/>
          <w:sz w:val="28"/>
          <w:szCs w:val="28"/>
        </w:rPr>
        <w:t>.</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 xml:space="preserve">Срок полномочий старосты - 5 лет. </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 xml:space="preserve">Полномочия старосты подтверждаются выпиской из решения схода по выбору старосты и/или удостоверением. </w:t>
      </w:r>
    </w:p>
    <w:p w:rsidR="00580513" w:rsidRPr="006D141F" w:rsidRDefault="00580513" w:rsidP="006D141F">
      <w:pPr>
        <w:autoSpaceDE w:val="0"/>
        <w:autoSpaceDN w:val="0"/>
        <w:adjustRightInd w:val="0"/>
        <w:spacing w:after="0" w:line="240" w:lineRule="auto"/>
        <w:ind w:firstLine="709"/>
        <w:rPr>
          <w:rFonts w:ascii="Arial" w:eastAsia="Times New Roman" w:hAnsi="Arial" w:cs="Arial"/>
          <w:sz w:val="28"/>
          <w:szCs w:val="28"/>
        </w:rPr>
      </w:pPr>
      <w:r w:rsidRPr="006D141F">
        <w:rPr>
          <w:rFonts w:ascii="Arial" w:eastAsia="Times New Roman" w:hAnsi="Arial" w:cs="Arial"/>
          <w:color w:val="000000"/>
          <w:sz w:val="28"/>
          <w:szCs w:val="28"/>
        </w:rPr>
        <w:t xml:space="preserve">3. </w:t>
      </w:r>
      <w:r w:rsidRPr="006D141F">
        <w:rPr>
          <w:rFonts w:ascii="Arial" w:eastAsia="Times New Roman" w:hAnsi="Arial" w:cs="Arial"/>
          <w:sz w:val="28"/>
          <w:szCs w:val="28"/>
        </w:rPr>
        <w:t>Старостой не может быть назначено лицо:</w:t>
      </w:r>
    </w:p>
    <w:p w:rsidR="00580513" w:rsidRPr="006D141F" w:rsidRDefault="00580513" w:rsidP="006D141F">
      <w:pPr>
        <w:autoSpaceDE w:val="0"/>
        <w:autoSpaceDN w:val="0"/>
        <w:adjustRightInd w:val="0"/>
        <w:spacing w:after="0" w:line="240" w:lineRule="auto"/>
        <w:ind w:firstLine="709"/>
        <w:rPr>
          <w:rFonts w:ascii="Arial" w:eastAsia="Times New Roman" w:hAnsi="Arial" w:cs="Arial"/>
          <w:sz w:val="28"/>
          <w:szCs w:val="28"/>
        </w:rPr>
      </w:pPr>
      <w:r w:rsidRPr="006D141F">
        <w:rPr>
          <w:rFonts w:ascii="Arial" w:eastAsia="Times New Roman" w:hAnsi="Arial" w:cs="Arial"/>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80513" w:rsidRPr="006D141F" w:rsidRDefault="00580513" w:rsidP="006D141F">
      <w:pPr>
        <w:autoSpaceDE w:val="0"/>
        <w:autoSpaceDN w:val="0"/>
        <w:adjustRightInd w:val="0"/>
        <w:spacing w:after="0" w:line="240" w:lineRule="auto"/>
        <w:ind w:firstLine="709"/>
        <w:rPr>
          <w:rFonts w:ascii="Arial" w:eastAsia="Times New Roman" w:hAnsi="Arial" w:cs="Arial"/>
          <w:sz w:val="28"/>
          <w:szCs w:val="28"/>
        </w:rPr>
      </w:pPr>
      <w:r w:rsidRPr="006D141F">
        <w:rPr>
          <w:rFonts w:ascii="Arial" w:eastAsia="Times New Roman" w:hAnsi="Arial" w:cs="Arial"/>
          <w:sz w:val="28"/>
          <w:szCs w:val="28"/>
        </w:rPr>
        <w:t>2) признанное судом недееспособным или ограниченно дееспособным;</w:t>
      </w:r>
    </w:p>
    <w:p w:rsidR="00580513" w:rsidRPr="006D141F" w:rsidRDefault="00580513" w:rsidP="006D141F">
      <w:pPr>
        <w:autoSpaceDE w:val="0"/>
        <w:autoSpaceDN w:val="0"/>
        <w:adjustRightInd w:val="0"/>
        <w:spacing w:after="0" w:line="240" w:lineRule="auto"/>
        <w:ind w:firstLine="709"/>
        <w:rPr>
          <w:rFonts w:ascii="Arial" w:eastAsia="Times New Roman" w:hAnsi="Arial" w:cs="Arial"/>
          <w:sz w:val="28"/>
          <w:szCs w:val="28"/>
        </w:rPr>
      </w:pPr>
      <w:r w:rsidRPr="006D141F">
        <w:rPr>
          <w:rFonts w:ascii="Arial" w:eastAsia="Times New Roman" w:hAnsi="Arial" w:cs="Arial"/>
          <w:sz w:val="28"/>
          <w:szCs w:val="28"/>
        </w:rPr>
        <w:t>3) имеющее непогашенную или неснятую судимость.</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4. Староста для решения возложенных на него задач:</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 xml:space="preserve">3) информирует жителей сельского населенного пункта по вопросам организации и осуществления местного самоуправления, а </w:t>
      </w:r>
      <w:r w:rsidRPr="006D141F">
        <w:rPr>
          <w:rFonts w:ascii="Arial" w:eastAsia="Times New Roman" w:hAnsi="Arial" w:cs="Arial"/>
          <w:color w:val="000000"/>
          <w:sz w:val="28"/>
          <w:szCs w:val="28"/>
        </w:rPr>
        <w:lastRenderedPageBreak/>
        <w:t>также содействует в доведении до их сведения иной информации, полученной от органов местного самоуправления;</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6D141F">
        <w:rPr>
          <w:rFonts w:ascii="Arial" w:eastAsia="Times New Roman" w:hAnsi="Arial" w:cs="Arial"/>
          <w:strike/>
          <w:color w:val="000000"/>
          <w:sz w:val="28"/>
          <w:szCs w:val="28"/>
        </w:rPr>
        <w:t>е</w:t>
      </w:r>
      <w:r w:rsidRPr="006D141F">
        <w:rPr>
          <w:rFonts w:ascii="Arial" w:eastAsia="Times New Roman" w:hAnsi="Arial" w:cs="Arial"/>
          <w:color w:val="000000"/>
          <w:sz w:val="28"/>
          <w:szCs w:val="28"/>
        </w:rPr>
        <w:t>.</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5. В ходе реализации возложенных на него задач староста:</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 xml:space="preserve">1) привлекает жителей </w:t>
      </w:r>
      <w:r w:rsidRPr="006D141F">
        <w:rPr>
          <w:rFonts w:ascii="Arial" w:eastAsia="Times New Roman" w:hAnsi="Arial" w:cs="Arial"/>
          <w:sz w:val="28"/>
          <w:szCs w:val="28"/>
        </w:rPr>
        <w:t>населенного пункта</w:t>
      </w:r>
      <w:r w:rsidRPr="006D141F">
        <w:rPr>
          <w:rFonts w:ascii="Arial" w:eastAsia="Times New Roman" w:hAnsi="Arial" w:cs="Arial"/>
          <w:color w:val="000000"/>
          <w:sz w:val="28"/>
          <w:szCs w:val="28"/>
        </w:rPr>
        <w:t xml:space="preserve">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580513" w:rsidRPr="006D141F" w:rsidRDefault="00580513" w:rsidP="006D141F">
      <w:pPr>
        <w:shd w:val="clear" w:color="auto" w:fill="FFFFFF"/>
        <w:spacing w:after="0" w:line="240" w:lineRule="auto"/>
        <w:ind w:firstLine="709"/>
        <w:textAlignment w:val="baseline"/>
        <w:rPr>
          <w:rFonts w:ascii="Arial" w:eastAsia="Times New Roman" w:hAnsi="Arial" w:cs="Arial"/>
          <w:color w:val="000000"/>
          <w:sz w:val="28"/>
          <w:szCs w:val="28"/>
        </w:rPr>
      </w:pPr>
      <w:r w:rsidRPr="006D141F">
        <w:rPr>
          <w:rFonts w:ascii="Arial" w:eastAsia="Times New Roman" w:hAnsi="Arial" w:cs="Arial"/>
          <w:color w:val="000000"/>
          <w:sz w:val="28"/>
          <w:szCs w:val="28"/>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3) выясняет мнение жителей населенного пункта по проектам решений представительного органа путем их обсуждения;</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80513" w:rsidRPr="006D141F" w:rsidRDefault="00580513" w:rsidP="006D141F">
      <w:pPr>
        <w:autoSpaceDE w:val="0"/>
        <w:autoSpaceDN w:val="0"/>
        <w:adjustRightInd w:val="0"/>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580513" w:rsidRPr="006D141F" w:rsidRDefault="00580513" w:rsidP="006D141F">
      <w:pPr>
        <w:spacing w:after="0" w:line="240" w:lineRule="auto"/>
        <w:ind w:firstLine="709"/>
        <w:rPr>
          <w:rFonts w:ascii="Arial" w:eastAsia="Times New Roman" w:hAnsi="Arial" w:cs="Arial"/>
          <w:color w:val="000000"/>
          <w:sz w:val="28"/>
          <w:szCs w:val="28"/>
        </w:rPr>
      </w:pPr>
      <w:r w:rsidRPr="006D141F">
        <w:rPr>
          <w:rFonts w:ascii="Arial" w:eastAsia="Times New Roman" w:hAnsi="Arial" w:cs="Arial"/>
          <w:color w:val="000000"/>
          <w:sz w:val="28"/>
          <w:szCs w:val="28"/>
        </w:rPr>
        <w:t>6. О своей работе староста отчитывается не реже 1 раза в год на сходе граждан, проводимом на территории населенного пункта.</w:t>
      </w:r>
    </w:p>
    <w:p w:rsidR="00580513" w:rsidRPr="006D141F" w:rsidRDefault="00580513" w:rsidP="006D141F">
      <w:pPr>
        <w:spacing w:after="0" w:line="240" w:lineRule="auto"/>
        <w:ind w:firstLine="709"/>
        <w:rPr>
          <w:rFonts w:ascii="Arial" w:hAnsi="Arial" w:cs="Arial"/>
          <w:iCs/>
          <w:sz w:val="28"/>
          <w:szCs w:val="28"/>
        </w:rPr>
      </w:pPr>
      <w:r w:rsidRPr="006D141F">
        <w:rPr>
          <w:rFonts w:ascii="Arial" w:eastAsia="Times New Roman" w:hAnsi="Arial" w:cs="Arial"/>
          <w:sz w:val="28"/>
          <w:szCs w:val="28"/>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6D141F">
        <w:rPr>
          <w:rFonts w:ascii="Arial" w:eastAsia="Times New Roman" w:hAnsi="Arial" w:cs="Arial"/>
          <w:iCs/>
          <w:sz w:val="28"/>
          <w:szCs w:val="28"/>
        </w:rPr>
        <w:t>от 06.10.2003 № 131-ФЗ «Об общих принципах организации местного самоуправления в Российской Федерации».</w:t>
      </w:r>
    </w:p>
    <w:p w:rsidR="00C8713F" w:rsidRPr="006D141F" w:rsidRDefault="00C8713F" w:rsidP="006D141F">
      <w:pPr>
        <w:spacing w:after="0" w:line="240" w:lineRule="auto"/>
        <w:ind w:firstLine="709"/>
        <w:rPr>
          <w:rFonts w:ascii="Arial" w:hAnsi="Arial" w:cs="Arial"/>
          <w:sz w:val="28"/>
          <w:szCs w:val="28"/>
        </w:rPr>
      </w:pPr>
      <w:r w:rsidRPr="006D141F">
        <w:rPr>
          <w:rFonts w:ascii="Arial" w:hAnsi="Arial" w:cs="Arial"/>
          <w:iCs/>
          <w:sz w:val="28"/>
          <w:szCs w:val="28"/>
        </w:rPr>
        <w:t xml:space="preserve">- </w:t>
      </w:r>
      <w:r w:rsidRPr="006D141F">
        <w:rPr>
          <w:rFonts w:ascii="Arial" w:hAnsi="Arial" w:cs="Arial"/>
          <w:sz w:val="28"/>
          <w:szCs w:val="28"/>
        </w:rPr>
        <w:t xml:space="preserve">1.8. в статье 55 пункт 4 изложить в следующей редакции: </w:t>
      </w:r>
    </w:p>
    <w:p w:rsidR="00580513" w:rsidRPr="006D141F" w:rsidRDefault="00C8713F" w:rsidP="006D141F">
      <w:pPr>
        <w:spacing w:after="0" w:line="240" w:lineRule="auto"/>
        <w:ind w:firstLine="709"/>
        <w:rPr>
          <w:rFonts w:ascii="Arial" w:hAnsi="Arial" w:cs="Arial"/>
          <w:sz w:val="28"/>
          <w:szCs w:val="28"/>
        </w:rPr>
      </w:pPr>
      <w:r w:rsidRPr="006D141F">
        <w:rPr>
          <w:rFonts w:ascii="Arial" w:hAnsi="Arial" w:cs="Arial"/>
          <w:sz w:val="28"/>
          <w:szCs w:val="28"/>
        </w:rPr>
        <w:t>«4.</w:t>
      </w:r>
      <w:r w:rsidRPr="006D141F">
        <w:rPr>
          <w:rFonts w:ascii="Arial" w:hAnsi="Arial" w:cs="Arial"/>
          <w:bCs/>
          <w:spacing w:val="2"/>
          <w:sz w:val="28"/>
          <w:szCs w:val="28"/>
          <w:shd w:val="clear" w:color="auto" w:fill="FFFFFF"/>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6D141F">
          <w:rPr>
            <w:rStyle w:val="a6"/>
            <w:rFonts w:ascii="Arial" w:hAnsi="Arial" w:cs="Arial"/>
            <w:bCs/>
            <w:spacing w:val="2"/>
            <w:sz w:val="28"/>
            <w:szCs w:val="28"/>
            <w:shd w:val="clear" w:color="auto" w:fill="FFFFFF"/>
          </w:rPr>
          <w:t>Конституции Российской Федерации</w:t>
        </w:r>
      </w:hyperlink>
      <w:r w:rsidRPr="006D141F">
        <w:rPr>
          <w:rFonts w:ascii="Arial" w:hAnsi="Arial" w:cs="Arial"/>
          <w:bCs/>
          <w:spacing w:val="2"/>
          <w:sz w:val="28"/>
          <w:szCs w:val="28"/>
          <w:shd w:val="clear" w:color="auto" w:fill="FFFFFF"/>
        </w:rPr>
        <w:t xml:space="preserve">, федеральных законов, </w:t>
      </w:r>
      <w:r w:rsidR="00E31364" w:rsidRPr="006D141F">
        <w:rPr>
          <w:rFonts w:ascii="Arial" w:hAnsi="Arial" w:cs="Arial"/>
          <w:bCs/>
          <w:spacing w:val="2"/>
          <w:sz w:val="28"/>
          <w:szCs w:val="28"/>
          <w:shd w:val="clear" w:color="auto" w:fill="FFFFFF"/>
        </w:rPr>
        <w:t>устава</w:t>
      </w:r>
      <w:r w:rsidRPr="006D141F">
        <w:rPr>
          <w:rFonts w:ascii="Arial" w:hAnsi="Arial" w:cs="Arial"/>
          <w:bCs/>
          <w:spacing w:val="2"/>
          <w:sz w:val="28"/>
          <w:szCs w:val="28"/>
          <w:shd w:val="clear" w:color="auto" w:fill="FFFFFF"/>
        </w:rPr>
        <w:t xml:space="preserve"> или законов </w:t>
      </w:r>
      <w:r w:rsidR="00E31364" w:rsidRPr="006D141F">
        <w:rPr>
          <w:rFonts w:ascii="Arial" w:hAnsi="Arial" w:cs="Arial"/>
          <w:bCs/>
          <w:spacing w:val="2"/>
          <w:sz w:val="28"/>
          <w:szCs w:val="28"/>
          <w:shd w:val="clear" w:color="auto" w:fill="FFFFFF"/>
        </w:rPr>
        <w:t xml:space="preserve">Красноярского края </w:t>
      </w:r>
      <w:r w:rsidRPr="006D141F">
        <w:rPr>
          <w:rFonts w:ascii="Arial" w:hAnsi="Arial" w:cs="Arial"/>
          <w:bCs/>
          <w:spacing w:val="2"/>
          <w:sz w:val="28"/>
          <w:szCs w:val="28"/>
          <w:shd w:val="clear" w:color="auto" w:fill="FFFFFF"/>
        </w:rPr>
        <w:t>в целях приведения данного устава в соответствие с этими нормативными правовыми актами».</w:t>
      </w:r>
    </w:p>
    <w:p w:rsidR="00001072" w:rsidRPr="006D141F" w:rsidRDefault="000708C5" w:rsidP="006D141F">
      <w:pPr>
        <w:spacing w:after="0" w:line="240" w:lineRule="auto"/>
        <w:ind w:firstLine="709"/>
        <w:rPr>
          <w:rFonts w:ascii="Arial" w:hAnsi="Arial" w:cs="Arial"/>
          <w:iCs/>
          <w:sz w:val="28"/>
          <w:szCs w:val="28"/>
        </w:rPr>
      </w:pPr>
      <w:r w:rsidRPr="006D141F">
        <w:rPr>
          <w:rFonts w:ascii="Arial" w:hAnsi="Arial" w:cs="Arial"/>
          <w:sz w:val="28"/>
          <w:szCs w:val="28"/>
        </w:rPr>
        <w:lastRenderedPageBreak/>
        <w:t>2</w:t>
      </w:r>
      <w:r w:rsidR="00001072" w:rsidRPr="006D141F">
        <w:rPr>
          <w:rFonts w:ascii="Arial" w:hAnsi="Arial" w:cs="Arial"/>
          <w:sz w:val="28"/>
          <w:szCs w:val="28"/>
        </w:rPr>
        <w:t>. Решение № 25-63р от 10.05.2018 «О внесении изменений и дополнений в Устав муниципального образования Шеломковский сельсовет Дзержинского района Красноярского края» отменить, как несоответствующее действующему законодательству.</w:t>
      </w:r>
    </w:p>
    <w:p w:rsidR="000708C5" w:rsidRPr="006D141F" w:rsidRDefault="000708C5" w:rsidP="006D141F">
      <w:pPr>
        <w:spacing w:after="0" w:line="240" w:lineRule="auto"/>
        <w:ind w:firstLine="709"/>
        <w:rPr>
          <w:rFonts w:ascii="Arial" w:hAnsi="Arial" w:cs="Arial"/>
          <w:sz w:val="28"/>
          <w:szCs w:val="28"/>
        </w:rPr>
      </w:pPr>
      <w:r w:rsidRPr="006D141F">
        <w:rPr>
          <w:rFonts w:ascii="Arial" w:hAnsi="Arial" w:cs="Arial"/>
          <w:sz w:val="28"/>
          <w:szCs w:val="28"/>
        </w:rPr>
        <w:t>3. Поручить главе Шеломковского сельсовета С.В.Шестопалову направить решение в Управление Министерства юстиции Российской Федерации по Красноярскому краю для государственной регистрации.</w:t>
      </w:r>
    </w:p>
    <w:p w:rsidR="00580513" w:rsidRPr="006D141F" w:rsidRDefault="000708C5" w:rsidP="006D141F">
      <w:pPr>
        <w:spacing w:after="0" w:line="240" w:lineRule="auto"/>
        <w:ind w:firstLine="709"/>
        <w:rPr>
          <w:rFonts w:ascii="Arial" w:hAnsi="Arial" w:cs="Arial"/>
          <w:sz w:val="28"/>
          <w:szCs w:val="28"/>
        </w:rPr>
      </w:pPr>
      <w:r w:rsidRPr="006D141F">
        <w:rPr>
          <w:rFonts w:ascii="Arial" w:hAnsi="Arial" w:cs="Arial"/>
          <w:sz w:val="28"/>
          <w:szCs w:val="28"/>
        </w:rPr>
        <w:t>4. Контроль за исполнением настоящего решения возложить на постоянную комиссию по вопросам законности.(Бехтерева Л.Н.)</w:t>
      </w:r>
    </w:p>
    <w:p w:rsidR="00580513" w:rsidRPr="006D141F" w:rsidRDefault="000708C5" w:rsidP="006D141F">
      <w:pPr>
        <w:spacing w:after="0" w:line="240" w:lineRule="auto"/>
        <w:ind w:firstLine="709"/>
        <w:rPr>
          <w:rFonts w:ascii="Arial" w:hAnsi="Arial" w:cs="Arial"/>
          <w:sz w:val="28"/>
          <w:szCs w:val="28"/>
        </w:rPr>
      </w:pPr>
      <w:r w:rsidRPr="006D141F">
        <w:rPr>
          <w:rFonts w:ascii="Arial" w:hAnsi="Arial" w:cs="Arial"/>
          <w:sz w:val="28"/>
          <w:szCs w:val="28"/>
        </w:rPr>
        <w:t>5</w:t>
      </w:r>
      <w:r w:rsidR="00580513" w:rsidRPr="006D141F">
        <w:rPr>
          <w:rFonts w:ascii="Arial" w:hAnsi="Arial" w:cs="Arial"/>
          <w:sz w:val="28"/>
          <w:szCs w:val="28"/>
        </w:rPr>
        <w:t xml:space="preserve">. Настоящее решение </w:t>
      </w:r>
      <w:r w:rsidRPr="006D141F">
        <w:rPr>
          <w:rFonts w:ascii="Arial" w:hAnsi="Arial" w:cs="Arial"/>
          <w:sz w:val="28"/>
          <w:szCs w:val="28"/>
        </w:rPr>
        <w:t>подлежит официальному опубликованию после его государственной регистрации и вступает в силу</w:t>
      </w:r>
      <w:r w:rsidR="00580513" w:rsidRPr="006D141F">
        <w:rPr>
          <w:rFonts w:ascii="Arial" w:hAnsi="Arial" w:cs="Arial"/>
          <w:sz w:val="28"/>
          <w:szCs w:val="28"/>
        </w:rPr>
        <w:t xml:space="preserve"> в день, следующий за днем его </w:t>
      </w:r>
      <w:r w:rsidRPr="006D141F">
        <w:rPr>
          <w:rFonts w:ascii="Arial" w:hAnsi="Arial" w:cs="Arial"/>
          <w:sz w:val="28"/>
          <w:szCs w:val="28"/>
        </w:rPr>
        <w:t xml:space="preserve">официального </w:t>
      </w:r>
      <w:r w:rsidR="00580513" w:rsidRPr="006D141F">
        <w:rPr>
          <w:rFonts w:ascii="Arial" w:hAnsi="Arial" w:cs="Arial"/>
          <w:sz w:val="28"/>
          <w:szCs w:val="28"/>
        </w:rPr>
        <w:t xml:space="preserve">опубликования в </w:t>
      </w:r>
      <w:r w:rsidRPr="006D141F">
        <w:rPr>
          <w:rFonts w:ascii="Arial" w:hAnsi="Arial" w:cs="Arial"/>
          <w:sz w:val="28"/>
          <w:szCs w:val="28"/>
        </w:rPr>
        <w:t xml:space="preserve">периодическом </w:t>
      </w:r>
      <w:r w:rsidR="00580513" w:rsidRPr="006D141F">
        <w:rPr>
          <w:rFonts w:ascii="Arial" w:hAnsi="Arial" w:cs="Arial"/>
          <w:sz w:val="28"/>
          <w:szCs w:val="28"/>
        </w:rPr>
        <w:t>печатном издании Шеломковского сельсовета «Информационный вестник».</w:t>
      </w:r>
    </w:p>
    <w:p w:rsidR="00580513" w:rsidRPr="006D141F" w:rsidRDefault="00580513" w:rsidP="006D141F">
      <w:pPr>
        <w:spacing w:after="0" w:line="240" w:lineRule="auto"/>
        <w:ind w:firstLine="709"/>
        <w:rPr>
          <w:rFonts w:ascii="Arial" w:hAnsi="Arial" w:cs="Arial"/>
          <w:sz w:val="28"/>
          <w:szCs w:val="28"/>
        </w:rPr>
      </w:pPr>
    </w:p>
    <w:p w:rsidR="00580513" w:rsidRPr="006D141F" w:rsidRDefault="00580513" w:rsidP="006D141F">
      <w:pPr>
        <w:spacing w:after="0" w:line="240" w:lineRule="auto"/>
        <w:ind w:firstLine="709"/>
        <w:rPr>
          <w:rFonts w:ascii="Arial" w:hAnsi="Arial" w:cs="Arial"/>
          <w:sz w:val="28"/>
          <w:szCs w:val="28"/>
        </w:rPr>
      </w:pPr>
      <w:r w:rsidRPr="006D141F">
        <w:rPr>
          <w:rFonts w:ascii="Arial" w:hAnsi="Arial" w:cs="Arial"/>
          <w:sz w:val="28"/>
          <w:szCs w:val="28"/>
        </w:rPr>
        <w:t>Председатель сельского</w:t>
      </w:r>
      <w:r w:rsidR="006D141F">
        <w:rPr>
          <w:rFonts w:ascii="Arial" w:hAnsi="Arial" w:cs="Arial"/>
          <w:sz w:val="28"/>
          <w:szCs w:val="28"/>
        </w:rPr>
        <w:t xml:space="preserve"> </w:t>
      </w:r>
      <w:r w:rsidRPr="006D141F">
        <w:rPr>
          <w:rFonts w:ascii="Arial" w:hAnsi="Arial" w:cs="Arial"/>
          <w:sz w:val="28"/>
          <w:szCs w:val="28"/>
        </w:rPr>
        <w:t>Совета депутатов    Г.Ю.Макарюк</w:t>
      </w:r>
    </w:p>
    <w:p w:rsidR="00580513" w:rsidRPr="006D141F" w:rsidRDefault="00580513" w:rsidP="006D141F">
      <w:pPr>
        <w:spacing w:after="0" w:line="240" w:lineRule="auto"/>
        <w:ind w:firstLine="709"/>
        <w:rPr>
          <w:rFonts w:ascii="Arial" w:hAnsi="Arial" w:cs="Arial"/>
          <w:sz w:val="28"/>
          <w:szCs w:val="28"/>
        </w:rPr>
      </w:pPr>
    </w:p>
    <w:p w:rsidR="002C4791" w:rsidRPr="006D141F" w:rsidRDefault="00580513" w:rsidP="006D141F">
      <w:pPr>
        <w:spacing w:after="0" w:line="240" w:lineRule="auto"/>
        <w:ind w:firstLine="709"/>
        <w:rPr>
          <w:rFonts w:ascii="Arial" w:hAnsi="Arial" w:cs="Arial"/>
          <w:sz w:val="28"/>
          <w:szCs w:val="28"/>
        </w:rPr>
      </w:pPr>
      <w:r w:rsidRPr="006D141F">
        <w:rPr>
          <w:rFonts w:ascii="Arial" w:hAnsi="Arial" w:cs="Arial"/>
          <w:sz w:val="28"/>
          <w:szCs w:val="28"/>
        </w:rPr>
        <w:t xml:space="preserve">Глава сельсовета   С.В.Шестопалов  </w:t>
      </w:r>
    </w:p>
    <w:sectPr w:rsidR="002C4791" w:rsidRPr="006D141F" w:rsidSect="00D13C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EAE" w:rsidRDefault="00EE0EAE" w:rsidP="00580513">
      <w:pPr>
        <w:spacing w:after="0" w:line="240" w:lineRule="auto"/>
      </w:pPr>
      <w:r>
        <w:separator/>
      </w:r>
    </w:p>
  </w:endnote>
  <w:endnote w:type="continuationSeparator" w:id="0">
    <w:p w:rsidR="00EE0EAE" w:rsidRDefault="00EE0EAE" w:rsidP="00580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EAE" w:rsidRDefault="00EE0EAE" w:rsidP="00580513">
      <w:pPr>
        <w:spacing w:after="0" w:line="240" w:lineRule="auto"/>
      </w:pPr>
      <w:r>
        <w:separator/>
      </w:r>
    </w:p>
  </w:footnote>
  <w:footnote w:type="continuationSeparator" w:id="0">
    <w:p w:rsidR="00EE0EAE" w:rsidRDefault="00EE0EAE" w:rsidP="005805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80513"/>
    <w:rsid w:val="00001072"/>
    <w:rsid w:val="000708C5"/>
    <w:rsid w:val="0009515E"/>
    <w:rsid w:val="00222E93"/>
    <w:rsid w:val="0024182B"/>
    <w:rsid w:val="002C4791"/>
    <w:rsid w:val="003D46CB"/>
    <w:rsid w:val="0042108F"/>
    <w:rsid w:val="00580513"/>
    <w:rsid w:val="00620A63"/>
    <w:rsid w:val="006D141F"/>
    <w:rsid w:val="00776ECD"/>
    <w:rsid w:val="007A66B8"/>
    <w:rsid w:val="00993ED0"/>
    <w:rsid w:val="00A21F73"/>
    <w:rsid w:val="00A86A91"/>
    <w:rsid w:val="00AF6639"/>
    <w:rsid w:val="00BC44B9"/>
    <w:rsid w:val="00C8713F"/>
    <w:rsid w:val="00E31364"/>
    <w:rsid w:val="00E63F8D"/>
    <w:rsid w:val="00EE0EAE"/>
    <w:rsid w:val="00F4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8051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semiHidden/>
    <w:rsid w:val="00580513"/>
    <w:rPr>
      <w:rFonts w:ascii="Calibri" w:eastAsia="Calibri" w:hAnsi="Calibri" w:cs="Times New Roman"/>
      <w:sz w:val="20"/>
      <w:szCs w:val="20"/>
    </w:rPr>
  </w:style>
  <w:style w:type="character" w:styleId="a5">
    <w:name w:val="footnote reference"/>
    <w:semiHidden/>
    <w:unhideWhenUsed/>
    <w:rsid w:val="00580513"/>
    <w:rPr>
      <w:vertAlign w:val="superscript"/>
    </w:rPr>
  </w:style>
  <w:style w:type="paragraph" w:customStyle="1" w:styleId="ConsPlusNormal">
    <w:name w:val="ConsPlusNormal"/>
    <w:rsid w:val="00620A6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Абзац списка1"/>
    <w:basedOn w:val="a"/>
    <w:rsid w:val="00620A63"/>
    <w:pPr>
      <w:spacing w:after="0" w:line="240" w:lineRule="auto"/>
      <w:ind w:left="720"/>
      <w:contextualSpacing/>
    </w:pPr>
    <w:rPr>
      <w:rFonts w:ascii="Times New Roman" w:eastAsia="Calibri" w:hAnsi="Times New Roman" w:cs="Times New Roman"/>
      <w:sz w:val="20"/>
      <w:szCs w:val="20"/>
    </w:rPr>
  </w:style>
  <w:style w:type="character" w:styleId="a6">
    <w:name w:val="Hyperlink"/>
    <w:basedOn w:val="a0"/>
    <w:uiPriority w:val="99"/>
    <w:unhideWhenUsed/>
    <w:rsid w:val="00C871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93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10</cp:revision>
  <dcterms:created xsi:type="dcterms:W3CDTF">2018-06-27T04:16:00Z</dcterms:created>
  <dcterms:modified xsi:type="dcterms:W3CDTF">2018-09-21T07:47:00Z</dcterms:modified>
</cp:coreProperties>
</file>